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4B" w:rsidRDefault="00DA2E4B" w:rsidP="00DA2E4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A2E4B" w:rsidRDefault="00DA2E4B" w:rsidP="00DA2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E4B" w:rsidRDefault="00DA2E4B" w:rsidP="00DA2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A2E4B" w:rsidRDefault="00DA2E4B" w:rsidP="00DA2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ТАЛЛИНСКИЙ  СЕЛЬСОВЕТ</w:t>
      </w:r>
    </w:p>
    <w:p w:rsidR="00DA2E4B" w:rsidRDefault="00DA2E4B" w:rsidP="00DA2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A2E4B" w:rsidTr="00DA2E4B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2E4B" w:rsidRDefault="00DA2E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2E4B" w:rsidRDefault="00DA2E4B" w:rsidP="00DA2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A2E4B" w:rsidTr="00DA2E4B">
        <w:tc>
          <w:tcPr>
            <w:tcW w:w="10031" w:type="dxa"/>
            <w:hideMark/>
          </w:tcPr>
          <w:p w:rsidR="00DA2E4B" w:rsidRDefault="00DA2E4B">
            <w:pPr>
              <w:widowControl w:val="0"/>
              <w:autoSpaceDE w:val="0"/>
              <w:autoSpaceDN w:val="0"/>
              <w:adjustRightInd w:val="0"/>
              <w:ind w:right="-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24.05.2010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аллы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№ 27п </w:t>
            </w:r>
          </w:p>
        </w:tc>
      </w:tr>
    </w:tbl>
    <w:p w:rsidR="00DA2E4B" w:rsidRDefault="00DA2E4B" w:rsidP="00DA2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4B" w:rsidRDefault="00DA2E4B" w:rsidP="00DA2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4B" w:rsidRDefault="00DA2E4B" w:rsidP="00DA2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«Оздоровление экологической обстановки на территории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A2E4B" w:rsidRDefault="00DA2E4B" w:rsidP="00DA2E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2011-2015 годы»</w:t>
      </w:r>
    </w:p>
    <w:p w:rsidR="00DA2E4B" w:rsidRDefault="00DA2E4B" w:rsidP="00DA2E4B">
      <w:pPr>
        <w:jc w:val="both"/>
        <w:rPr>
          <w:sz w:val="28"/>
          <w:szCs w:val="28"/>
        </w:rPr>
      </w:pPr>
    </w:p>
    <w:p w:rsidR="00DA2E4B" w:rsidRDefault="00DA2E4B" w:rsidP="00DA2E4B">
      <w:pPr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от 10 января 2002 года №7-ФЗ «Об охране окружающей среды» и распоряжением губернатора Оренбургской области от 31.07.2009 года № 256-р  «О создании рабочей группы по разработке областной целевой программы «Оздоровление экологической обстановки Оренбургской области в 2011-2015 годах»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«Оздоровление экологической обстановки на территории муниципального образования 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на 2011-2015 годы»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бухгалтеру администрации муниципального образования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Т.А. при формировании бюджетов на 2011-2015 годы предусмотреть необходимые ассигнования на финансирование данной программы.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>
        <w:rPr>
          <w:sz w:val="28"/>
          <w:szCs w:val="28"/>
        </w:rPr>
        <w:t>А.Н.Макаров</w:t>
      </w:r>
      <w:proofErr w:type="spellEnd"/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 : </w:t>
      </w:r>
      <w:proofErr w:type="spellStart"/>
      <w:r>
        <w:rPr>
          <w:sz w:val="28"/>
          <w:szCs w:val="28"/>
        </w:rPr>
        <w:t>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>, прокурору района ,</w:t>
      </w:r>
      <w:proofErr w:type="spellStart"/>
      <w:r>
        <w:rPr>
          <w:sz w:val="28"/>
          <w:szCs w:val="28"/>
        </w:rPr>
        <w:t>бухгалтерия,в</w:t>
      </w:r>
      <w:proofErr w:type="spellEnd"/>
      <w:r>
        <w:rPr>
          <w:sz w:val="28"/>
          <w:szCs w:val="28"/>
        </w:rPr>
        <w:t xml:space="preserve"> дело</w:t>
      </w: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A2E4B" w:rsidTr="00DA2E4B">
        <w:tc>
          <w:tcPr>
            <w:tcW w:w="5210" w:type="dxa"/>
          </w:tcPr>
          <w:p w:rsidR="00DA2E4B" w:rsidRDefault="00DA2E4B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DA2E4B" w:rsidRDefault="00DA2E4B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DA2E4B" w:rsidRDefault="00DA2E4B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главы</w:t>
            </w:r>
          </w:p>
          <w:p w:rsidR="00DA2E4B" w:rsidRDefault="00DA2E4B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  <w:p w:rsidR="00DA2E4B" w:rsidRDefault="00DA2E4B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24.05.2010 г   № 27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</w:tbl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right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«Оздоровление экологической обстановки на территории муниципального образования 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на 2011-2015 годы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далее-программа)</w:t>
      </w: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A2E4B" w:rsidRDefault="00DA2E4B" w:rsidP="00DA2E4B">
      <w:pPr>
        <w:numPr>
          <w:ilvl w:val="0"/>
          <w:numId w:val="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Содержание проблемы.</w:t>
      </w:r>
    </w:p>
    <w:p w:rsidR="00DA2E4B" w:rsidRDefault="00DA2E4B" w:rsidP="00DA2E4B">
      <w:pPr>
        <w:numPr>
          <w:ilvl w:val="0"/>
          <w:numId w:val="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Цель и задачи Программы, сроки ее реализации.</w:t>
      </w:r>
    </w:p>
    <w:p w:rsidR="00DA2E4B" w:rsidRDefault="00DA2E4B" w:rsidP="00DA2E4B">
      <w:pPr>
        <w:numPr>
          <w:ilvl w:val="0"/>
          <w:numId w:val="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мероприятий.</w:t>
      </w:r>
    </w:p>
    <w:p w:rsidR="00DA2E4B" w:rsidRDefault="00DA2E4B" w:rsidP="00DA2E4B">
      <w:pPr>
        <w:numPr>
          <w:ilvl w:val="0"/>
          <w:numId w:val="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Природоохранные мероприятия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разработки</w:t>
      </w:r>
      <w:r>
        <w:rPr>
          <w:sz w:val="28"/>
          <w:szCs w:val="28"/>
        </w:rPr>
        <w:t xml:space="preserve">        Федеральный закон от 10 января 2002 года №7-ФЗ                                                                 «Об охране окружающей среды» и распоряжение губернатора Оренбургской области от 31.07.2009 года № 256-р  «О создании рабочей группы по разработке областной целевой программы «Оздоровление экологической обстановки Оренбургской области в 2011-2015 годах». </w:t>
      </w:r>
    </w:p>
    <w:p w:rsidR="00DA2E4B" w:rsidRDefault="00DA2E4B" w:rsidP="00DA2E4B">
      <w:pPr>
        <w:tabs>
          <w:tab w:val="left" w:pos="1335"/>
        </w:tabs>
        <w:jc w:val="right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 </w:t>
      </w:r>
      <w:r>
        <w:rPr>
          <w:sz w:val="28"/>
          <w:szCs w:val="28"/>
        </w:rPr>
        <w:t xml:space="preserve">                                      Муниципальное образование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>Основные разработчики</w:t>
      </w:r>
      <w:r>
        <w:rPr>
          <w:sz w:val="28"/>
          <w:szCs w:val="28"/>
        </w:rPr>
        <w:t xml:space="preserve">           Администрация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                            Оздоровление экологической обстановки и обеспечение экологической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                       Участие в строительстве и реконструкции объектов природоохранного назначения, проведение мероприятий, имеющих целевой природоохранный характер.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                       2011-2015 годы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организации контроля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осуществляется администрацией района и ГУ «Государственная </w:t>
      </w:r>
      <w:r>
        <w:rPr>
          <w:sz w:val="28"/>
          <w:szCs w:val="28"/>
        </w:rPr>
        <w:lastRenderedPageBreak/>
        <w:t>инспекция по охране окружающей среды Оренбургской области» в соответствии с действующим законодательством.</w:t>
      </w:r>
    </w:p>
    <w:p w:rsidR="00DA2E4B" w:rsidRDefault="00DA2E4B" w:rsidP="00DA2E4B">
      <w:pPr>
        <w:tabs>
          <w:tab w:val="left" w:pos="1335"/>
        </w:tabs>
        <w:rPr>
          <w:b/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</w:t>
      </w:r>
      <w:r>
        <w:rPr>
          <w:sz w:val="28"/>
          <w:szCs w:val="28"/>
        </w:rPr>
        <w:t xml:space="preserve">                  Оздоровление экологической обстановки на территории муниципального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1.Содержание проблемы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окружающей среды дает основание характеризовать территорию поселения как зону со сложной экологической обстановкой. Остается низким уровень утилизации вредных веществ. Необходимо строительство водозабора  </w:t>
      </w:r>
      <w:proofErr w:type="spellStart"/>
      <w:r>
        <w:rPr>
          <w:sz w:val="28"/>
          <w:szCs w:val="28"/>
        </w:rPr>
        <w:t>хозпитьевого</w:t>
      </w:r>
      <w:proofErr w:type="spellEnd"/>
      <w:r>
        <w:rPr>
          <w:sz w:val="28"/>
          <w:szCs w:val="28"/>
        </w:rPr>
        <w:t xml:space="preserve"> назначения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аллы</w:t>
      </w:r>
      <w:proofErr w:type="spellEnd"/>
      <w:r>
        <w:rPr>
          <w:sz w:val="28"/>
          <w:szCs w:val="28"/>
        </w:rPr>
        <w:t>. Для строительства запланировано оформление проектно-сметной документации.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Необходимо оформить техническую документацию на гидротехнические сооружения.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2.Цель и задачи Программы, сроки ее реализации.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оздоровление экологической обстановки и обеспечение экологической безопасности на территории поселения. Для достижения основной цели в процессе реализации Программы необходимо решение природоохранных задач и выполнение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имеющих целевой природоохранный характер. 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- охрана и рациональное использование природных ресурсов;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- развитие экологического образования и воспитания, проведение мероприятий экологической направленности.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2011-2015 годы</w:t>
      </w: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решение поставленных задач.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Программы составляет 1,6 млн. рублей. Расходы на выполнение мероприятий, предусмотренных Программой, </w:t>
      </w:r>
      <w:proofErr w:type="gramStart"/>
      <w:r>
        <w:rPr>
          <w:sz w:val="28"/>
          <w:szCs w:val="28"/>
        </w:rPr>
        <w:t>источниками</w:t>
      </w:r>
      <w:proofErr w:type="gramEnd"/>
      <w:r>
        <w:rPr>
          <w:sz w:val="28"/>
          <w:szCs w:val="28"/>
        </w:rPr>
        <w:t xml:space="preserve">  финансирования которых являются средства местного бюджета, включаются в проект бюджета поселения на очередной финансовый год. В сроки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для представления отчета об исполнении бюджета, администрация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представляет в финансовый отдел отчеты об использовании бюджетных средств.</w:t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rPr>
          <w:sz w:val="28"/>
          <w:szCs w:val="28"/>
        </w:rPr>
        <w:sectPr w:rsidR="00DA2E4B">
          <w:pgSz w:w="11906" w:h="16838"/>
          <w:pgMar w:top="1134" w:right="567" w:bottom="1134" w:left="1134" w:header="720" w:footer="720" w:gutter="0"/>
          <w:cols w:space="720"/>
        </w:sectPr>
      </w:pPr>
    </w:p>
    <w:p w:rsidR="00DA2E4B" w:rsidRDefault="00DA2E4B" w:rsidP="00DA2E4B">
      <w:pPr>
        <w:tabs>
          <w:tab w:val="left" w:pos="1335"/>
        </w:tabs>
        <w:rPr>
          <w:sz w:val="28"/>
          <w:szCs w:val="28"/>
        </w:rPr>
      </w:pPr>
    </w:p>
    <w:p w:rsidR="00DA2E4B" w:rsidRDefault="00DA2E4B" w:rsidP="00DA2E4B">
      <w:pPr>
        <w:rPr>
          <w:sz w:val="28"/>
          <w:szCs w:val="28"/>
        </w:rPr>
        <w:sectPr w:rsidR="00DA2E4B">
          <w:pgSz w:w="11906" w:h="16838"/>
          <w:pgMar w:top="1134" w:right="850" w:bottom="1134" w:left="1701" w:header="708" w:footer="708" w:gutter="0"/>
          <w:cols w:space="720"/>
        </w:sectPr>
      </w:pPr>
    </w:p>
    <w:p w:rsidR="00DA2E4B" w:rsidRDefault="00DA2E4B" w:rsidP="00DA2E4B">
      <w:pPr>
        <w:numPr>
          <w:ilvl w:val="0"/>
          <w:numId w:val="1"/>
        </w:num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Природоохранные мероприятия.</w:t>
      </w: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p w:rsidR="00DA2E4B" w:rsidRDefault="00DA2E4B" w:rsidP="00DA2E4B">
      <w:pPr>
        <w:tabs>
          <w:tab w:val="left" w:pos="1335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2880"/>
        <w:gridCol w:w="1800"/>
        <w:gridCol w:w="1341"/>
        <w:gridCol w:w="918"/>
        <w:gridCol w:w="702"/>
        <w:gridCol w:w="918"/>
        <w:gridCol w:w="702"/>
        <w:gridCol w:w="720"/>
        <w:gridCol w:w="47"/>
        <w:gridCol w:w="1852"/>
        <w:gridCol w:w="35"/>
      </w:tblGrid>
      <w:tr w:rsidR="00DA2E4B" w:rsidTr="00DA2E4B">
        <w:trPr>
          <w:gridAfter w:val="1"/>
          <w:wAfter w:w="35" w:type="dxa"/>
          <w:trHeight w:val="25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исполнитель</w:t>
            </w:r>
          </w:p>
        </w:tc>
        <w:tc>
          <w:tcPr>
            <w:tcW w:w="5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Объем финансирования (тыс. рублей)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финансирова-ния</w:t>
            </w:r>
            <w:proofErr w:type="spellEnd"/>
            <w:proofErr w:type="gramEnd"/>
          </w:p>
        </w:tc>
      </w:tr>
      <w:tr w:rsidR="00DA2E4B" w:rsidTr="00DA2E4B">
        <w:trPr>
          <w:trHeight w:val="252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E4B" w:rsidRDefault="00DA2E4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E4B" w:rsidRDefault="00DA2E4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E4B" w:rsidRDefault="00DA2E4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2011год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2012год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2013год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2014год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2015год</w:t>
            </w: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A2E4B" w:rsidTr="00DA2E4B">
        <w:trPr>
          <w:trHeight w:val="755"/>
        </w:trPr>
        <w:tc>
          <w:tcPr>
            <w:tcW w:w="39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Дератизация кладбищ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аллы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еволюционер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поселение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934" w:type="dxa"/>
            <w:gridSpan w:val="3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 поселения</w:t>
            </w:r>
          </w:p>
        </w:tc>
      </w:tr>
      <w:tr w:rsidR="00DA2E4B" w:rsidTr="00DA2E4B">
        <w:trPr>
          <w:trHeight w:val="97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Оформление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технической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документации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гидротехнические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сооружения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поселение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 поселения</w:t>
            </w:r>
          </w:p>
        </w:tc>
      </w:tr>
      <w:tr w:rsidR="00DA2E4B" w:rsidTr="00DA2E4B">
        <w:trPr>
          <w:trHeight w:val="144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Оформление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проектно-сметной</w:t>
            </w:r>
            <w:proofErr w:type="gramEnd"/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документации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строительство водозабора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хозпитьевого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назначения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proofErr w:type="gramEnd"/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аллы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поселение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 поселения</w:t>
            </w:r>
          </w:p>
        </w:tc>
      </w:tr>
      <w:tr w:rsidR="00DA2E4B" w:rsidTr="00DA2E4B">
        <w:trPr>
          <w:trHeight w:val="73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Обустройство территории </w:t>
            </w:r>
          </w:p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свалок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поселение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 поселения</w:t>
            </w:r>
          </w:p>
        </w:tc>
      </w:tr>
      <w:tr w:rsidR="00DA2E4B" w:rsidTr="00DA2E4B">
        <w:trPr>
          <w:trHeight w:val="238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1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4B" w:rsidRDefault="00DA2E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A2E4B" w:rsidRDefault="00DA2E4B" w:rsidP="00DA2E4B">
      <w:pPr>
        <w:rPr>
          <w:sz w:val="20"/>
          <w:szCs w:val="20"/>
        </w:rPr>
      </w:pPr>
    </w:p>
    <w:p w:rsidR="00DA2E4B" w:rsidRDefault="00DA2E4B" w:rsidP="00DA2E4B">
      <w:pPr>
        <w:rPr>
          <w:sz w:val="28"/>
          <w:szCs w:val="28"/>
        </w:rPr>
      </w:pPr>
    </w:p>
    <w:p w:rsidR="00DA2E4B" w:rsidRDefault="00DA2E4B" w:rsidP="00DA2E4B"/>
    <w:p w:rsidR="0097228E" w:rsidRDefault="0097228E">
      <w:bookmarkStart w:id="0" w:name="_GoBack"/>
      <w:bookmarkEnd w:id="0"/>
    </w:p>
    <w:sectPr w:rsidR="0097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2C3E"/>
    <w:multiLevelType w:val="hybridMultilevel"/>
    <w:tmpl w:val="E5A4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4"/>
    <w:rsid w:val="002132F4"/>
    <w:rsid w:val="0097228E"/>
    <w:rsid w:val="00D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4B"/>
    <w:pPr>
      <w:spacing w:after="0" w:line="240" w:lineRule="auto"/>
      <w:ind w:left="1134" w:right="113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4B"/>
    <w:pPr>
      <w:spacing w:after="0" w:line="240" w:lineRule="auto"/>
      <w:ind w:left="1134" w:right="113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2016-11-01T10:03:00Z</dcterms:created>
  <dcterms:modified xsi:type="dcterms:W3CDTF">2016-11-01T10:03:00Z</dcterms:modified>
</cp:coreProperties>
</file>